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1830CF">
        <w:rPr>
          <w:w w:val="110"/>
          <w:sz w:val="20"/>
          <w:szCs w:val="20"/>
        </w:rPr>
        <w:t xml:space="preserve">22.06.2026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1830CF">
        <w:rPr>
          <w:sz w:val="20"/>
          <w:szCs w:val="20"/>
        </w:rPr>
        <w:t>962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3440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AE5F3F">
                                    <w:rPr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AE5F3F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2C5280">
        <w:rPr>
          <w:sz w:val="28"/>
          <w:szCs w:val="28"/>
        </w:rPr>
        <w:t>Исполняющий</w:t>
      </w:r>
      <w:proofErr w:type="gramEnd"/>
      <w:r w:rsidR="002C5280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2C5280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2C5280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2C528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0CF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2C5280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E5F3F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C52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52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C52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52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2026-06-22T14:19:00Z</dcterms:created>
  <dcterms:modified xsi:type="dcterms:W3CDTF">2026-06-22T14:19:00Z</dcterms:modified>
</cp:coreProperties>
</file>